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3F35701F" w:rsidR="00D46F33" w:rsidRPr="00CE6F59" w:rsidRDefault="002C5CC7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Aleksandrów Łódzki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15.01.2021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2DE8C191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3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End w:id="0"/>
      <w:r w:rsidR="002C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1110/7N/2019-IDZ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430ACF98" w:rsidR="0078370C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10CACD64" w14:textId="35AF389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1E1B2E1C" w14:textId="7E1A3D4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4FAE2C01" w14:textId="50340DE6" w:rsidR="002C5CC7" w:rsidRPr="008B0E3A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44EF9455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696168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1A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doradcza w zakresie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ochrony własności intelektualnej na rynku indonezyjskim</w:t>
      </w:r>
    </w:p>
    <w:bookmarkEnd w:id="1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4824179A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6B30E5">
        <w:rPr>
          <w:color w:val="000000" w:themeColor="text1"/>
        </w:rPr>
        <w:t>1110/7N/2019-IDZ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658D329D" w:rsidR="0017128F" w:rsidRDefault="00F82B02" w:rsidP="0017128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</w:t>
      </w:r>
      <w:r w:rsidR="0017128F">
        <w:rPr>
          <w:color w:val="000000" w:themeColor="text1"/>
        </w:rPr>
        <w:t xml:space="preserve">w zakresie </w:t>
      </w:r>
      <w:r w:rsidR="002634E2">
        <w:rPr>
          <w:color w:val="000000" w:themeColor="text1"/>
        </w:rPr>
        <w:t>wykonania usługi doradczej przygotowującej firmę WAMATEX Andrzej Wieczorek do ochrony własności intelektualnej firmy na rynku indonezyjskim, w tym:</w:t>
      </w:r>
    </w:p>
    <w:p w14:paraId="1E381854" w14:textId="77777777" w:rsidR="0017128F" w:rsidRDefault="0017128F" w:rsidP="0017128F">
      <w:pPr>
        <w:spacing w:line="276" w:lineRule="auto"/>
        <w:jc w:val="both"/>
      </w:pPr>
    </w:p>
    <w:p w14:paraId="37172BB6" w14:textId="0D6DD398" w:rsidR="002634E2" w:rsidRPr="002634E2" w:rsidRDefault="0017128F" w:rsidP="002634E2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 xml:space="preserve">Przygotowania materiałów źródłowych dotyczących </w:t>
      </w:r>
      <w:r w:rsidR="002634E2">
        <w:t>procesu zastrzeżenia znaku towarowego na rynku indonezyjskim</w:t>
      </w:r>
    </w:p>
    <w:p w14:paraId="142250F8" w14:textId="77777777" w:rsidR="002634E2" w:rsidRPr="002634E2" w:rsidRDefault="002634E2" w:rsidP="002634E2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>Przygotowania materiałów źródłowych dotyczących procesu zastrzeżenia marki na rynku indonezyjskim</w:t>
      </w:r>
    </w:p>
    <w:p w14:paraId="46DAAD5C" w14:textId="51126199" w:rsidR="00253D46" w:rsidRPr="00253D46" w:rsidRDefault="002634E2" w:rsidP="002634E2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>Dokonania analizy procesu ochrony własności intelektualnej na rynku indonezyjskim wraz z przygotowaniem dokumentacji źródłowej</w:t>
      </w:r>
      <w:r w:rsidR="00253D46">
        <w:br/>
      </w:r>
    </w:p>
    <w:p w14:paraId="4E3989BF" w14:textId="0F9510BF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2634E2">
        <w:rPr>
          <w:color w:val="000000" w:themeColor="text1"/>
        </w:rPr>
        <w:t>70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08E944EE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17128F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64C94CB2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171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5A898083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E417125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</w:p>
    <w:p w14:paraId="0BCBCE4D" w14:textId="043E1B1C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EB419BC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Termin realizacji </w:t>
      </w:r>
    </w:p>
    <w:p w14:paraId="07FCCE31" w14:textId="0315163F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30.03.2021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0F1956AF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2C5CC7">
          <w:rPr>
            <w:rStyle w:val="Hipercze"/>
            <w:rFonts w:ascii="Times New Roman" w:hAnsi="Times New Roman"/>
            <w:sz w:val="24"/>
            <w:szCs w:val="24"/>
          </w:rPr>
          <w:t>milosz@wamatex.</w:t>
        </w:r>
      </w:hyperlink>
      <w:r w:rsidR="002C5CC7">
        <w:rPr>
          <w:rStyle w:val="Hipercze"/>
          <w:rFonts w:ascii="Times New Roman" w:hAnsi="Times New Roman"/>
          <w:sz w:val="24"/>
          <w:szCs w:val="24"/>
        </w:rPr>
        <w:t>pl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15.02.2021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558D9164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Miłosz </w:t>
      </w:r>
      <w:proofErr w:type="spellStart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Zuchora</w:t>
      </w:r>
      <w:proofErr w:type="spellEnd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mail: </w:t>
      </w:r>
      <w:hyperlink r:id="rId8" w:history="1">
        <w:r w:rsidR="002C5CC7" w:rsidRPr="007A165E">
          <w:rPr>
            <w:rStyle w:val="Hipercze"/>
            <w:rFonts w:ascii="Times New Roman" w:hAnsi="Times New Roman"/>
            <w:sz w:val="24"/>
            <w:szCs w:val="24"/>
          </w:rPr>
          <w:t>milosz@wamatex.pl</w:t>
        </w:r>
      </w:hyperlink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7B19487E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3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1110/7N/2019-IDZ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499E7B3D" w:rsidR="00FE529E" w:rsidRDefault="00D46F33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2" w:name="_Hlk58335218"/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5FEAC247" w14:textId="50647141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38599F95" w14:textId="77617476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70BDC2BC" w14:textId="30BD7D36" w:rsidR="00264550" w:rsidRPr="008B0E3A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bookmarkEnd w:id="2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23AAC842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15.01.2021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niniejszym składamy ofertę na: </w:t>
      </w:r>
    </w:p>
    <w:p w14:paraId="48F15A2C" w14:textId="48921195" w:rsidR="002634E2" w:rsidRPr="002634E2" w:rsidRDefault="002634E2" w:rsidP="002634E2">
      <w:pPr>
        <w:jc w:val="both"/>
        <w:rPr>
          <w:b/>
          <w:bCs/>
          <w:color w:val="000000" w:themeColor="text1"/>
        </w:rPr>
      </w:pPr>
      <w:r w:rsidRPr="002634E2">
        <w:rPr>
          <w:b/>
          <w:bCs/>
          <w:color w:val="000000" w:themeColor="text1"/>
        </w:rPr>
        <w:t xml:space="preserve">Wykonanie usługi doradczej </w:t>
      </w:r>
      <w:r w:rsidRPr="002634E2">
        <w:rPr>
          <w:b/>
          <w:bCs/>
          <w:color w:val="000000" w:themeColor="text1"/>
        </w:rPr>
        <w:t>w zakresie ochrony własności intelektualnej na rynku indonezyjskim</w:t>
      </w:r>
    </w:p>
    <w:p w14:paraId="7076A220" w14:textId="0B013FB9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B130C9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264550">
        <w:rPr>
          <w:b/>
          <w:color w:val="000000" w:themeColor="text1"/>
        </w:rPr>
        <w:t>UG-PMT/1</w:t>
      </w:r>
      <w:r w:rsidR="006B30E5">
        <w:rPr>
          <w:b/>
          <w:color w:val="000000" w:themeColor="text1"/>
        </w:rPr>
        <w:t>110</w:t>
      </w:r>
      <w:r w:rsidR="00264550">
        <w:rPr>
          <w:b/>
          <w:color w:val="000000" w:themeColor="text1"/>
        </w:rPr>
        <w:t>/7N/2019-</w:t>
      </w:r>
      <w:r w:rsidR="006B30E5">
        <w:rPr>
          <w:b/>
          <w:color w:val="000000" w:themeColor="text1"/>
        </w:rPr>
        <w:t>IDZ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04338F9E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AAA0AFB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1155897D" w14:textId="77777777" w:rsidR="002634E2" w:rsidRPr="002634E2" w:rsidRDefault="002634E2" w:rsidP="002634E2">
            <w:pPr>
              <w:pStyle w:val="Normalny1"/>
              <w:jc w:val="center"/>
              <w:rPr>
                <w:color w:val="000000" w:themeColor="text1"/>
              </w:rPr>
            </w:pPr>
            <w:r w:rsidRPr="002634E2">
              <w:rPr>
                <w:color w:val="000000" w:themeColor="text1"/>
              </w:rPr>
              <w:t>Przedmiotem zamówienia jest usługa doradcza w zakresie ochrony własności intelektualnej na rynku indonezyjskim</w:t>
            </w:r>
          </w:p>
          <w:p w14:paraId="51CB9868" w14:textId="49F66051" w:rsidR="00DD4BEB" w:rsidRPr="00CB10E9" w:rsidRDefault="00DD4BEB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0808DF6C" w:rsidR="00DD4BEB" w:rsidRPr="00CE6F59" w:rsidRDefault="005A56DD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="00DD4BEB" w:rsidRPr="00CE6F59">
              <w:rPr>
                <w:rFonts w:ascii="Times New Roman" w:hAnsi="Times New Roman" w:cs="Times New Roman"/>
                <w:color w:val="000000" w:themeColor="text1"/>
              </w:rPr>
              <w:t>PLN</w:t>
            </w:r>
          </w:p>
        </w:tc>
        <w:tc>
          <w:tcPr>
            <w:tcW w:w="1142" w:type="pct"/>
            <w:vAlign w:val="center"/>
          </w:tcPr>
          <w:p w14:paraId="1C44B91A" w14:textId="7D351BF8" w:rsidR="00DD4BEB" w:rsidRPr="00CE6F59" w:rsidRDefault="005A56DD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  <w:r w:rsidR="00DD4BEB" w:rsidRPr="00CE6F59">
              <w:rPr>
                <w:color w:val="000000" w:themeColor="text1"/>
              </w:rPr>
              <w:t>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4D489EEA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2634E2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4E7339">
        <w:rPr>
          <w:b/>
          <w:lang w:eastAsia="ar-SA"/>
        </w:rPr>
        <w:t>110</w:t>
      </w:r>
      <w:r w:rsidR="00264550">
        <w:rPr>
          <w:b/>
          <w:lang w:eastAsia="ar-SA"/>
        </w:rPr>
        <w:t>/7N/2019-</w:t>
      </w:r>
      <w:r w:rsidR="004E7339">
        <w:rPr>
          <w:b/>
          <w:lang w:eastAsia="ar-SA"/>
        </w:rPr>
        <w:t>IDZ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44350F6D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2634E2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4E7339">
        <w:rPr>
          <w:b/>
          <w:lang w:eastAsia="ar-SA"/>
        </w:rPr>
        <w:t>110</w:t>
      </w:r>
      <w:r w:rsidR="00264550">
        <w:rPr>
          <w:b/>
          <w:lang w:eastAsia="ar-SA"/>
        </w:rPr>
        <w:t>/7N</w:t>
      </w:r>
      <w:r w:rsidR="00503854">
        <w:rPr>
          <w:b/>
          <w:lang w:eastAsia="ar-SA"/>
        </w:rPr>
        <w:t>/2019</w:t>
      </w:r>
      <w:r w:rsidR="00264550">
        <w:rPr>
          <w:b/>
          <w:lang w:eastAsia="ar-SA"/>
        </w:rPr>
        <w:t>-</w:t>
      </w:r>
      <w:r w:rsidR="004E7339">
        <w:rPr>
          <w:b/>
          <w:lang w:eastAsia="ar-SA"/>
        </w:rPr>
        <w:t>IDZ</w:t>
      </w:r>
      <w:r w:rsidR="00264550">
        <w:rPr>
          <w:b/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3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3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13A65348" w14:textId="77777777" w:rsidR="001A29CF" w:rsidRDefault="001A29CF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DA343" w14:textId="56519AA3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4ACE4A26" w:rsidR="00D46F33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6FF6D6B" w14:textId="70158500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C36C2" w14:textId="77ED575C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D6F0A" w14:textId="3AD9ADF9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3ED0B" w14:textId="77777777" w:rsidR="002634E2" w:rsidRPr="00CE6F59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BB9BB7" w14:textId="77777777" w:rsidR="001A29CF" w:rsidRDefault="001A29CF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9A1C" w14:textId="77777777" w:rsidR="00B254BD" w:rsidRDefault="00B254BD">
      <w:r>
        <w:separator/>
      </w:r>
    </w:p>
  </w:endnote>
  <w:endnote w:type="continuationSeparator" w:id="0">
    <w:p w14:paraId="092A3DFA" w14:textId="77777777" w:rsidR="00B254BD" w:rsidRDefault="00B2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487B" w14:textId="77777777" w:rsidR="00B254BD" w:rsidRDefault="00B254BD">
      <w:r>
        <w:separator/>
      </w:r>
    </w:p>
  </w:footnote>
  <w:footnote w:type="continuationSeparator" w:id="0">
    <w:p w14:paraId="157CD797" w14:textId="77777777" w:rsidR="00B254BD" w:rsidRDefault="00B2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128F"/>
    <w:rsid w:val="00174B5D"/>
    <w:rsid w:val="00180B2F"/>
    <w:rsid w:val="00184596"/>
    <w:rsid w:val="001856F8"/>
    <w:rsid w:val="001A26BC"/>
    <w:rsid w:val="001A29CF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4E2"/>
    <w:rsid w:val="00263D0D"/>
    <w:rsid w:val="00264550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C5CC7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E7339"/>
    <w:rsid w:val="004F43E1"/>
    <w:rsid w:val="004F7345"/>
    <w:rsid w:val="00503854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A56DD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B30E5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6D81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26FCC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17D6E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30C9"/>
    <w:rsid w:val="00B15142"/>
    <w:rsid w:val="00B213CB"/>
    <w:rsid w:val="00B23057"/>
    <w:rsid w:val="00B249B7"/>
    <w:rsid w:val="00B254BD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366EE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z@wamatex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2021-02-16T13:08:00Z</cp:lastPrinted>
  <dcterms:created xsi:type="dcterms:W3CDTF">2021-03-18T11:10:00Z</dcterms:created>
  <dcterms:modified xsi:type="dcterms:W3CDTF">2021-03-18T11:10:00Z</dcterms:modified>
</cp:coreProperties>
</file>